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1B" w:rsidRPr="0003721B" w:rsidRDefault="0003721B" w:rsidP="0003721B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sk-SK"/>
        </w:rPr>
      </w:pPr>
      <w:r w:rsidRPr="000372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sk-SK"/>
        </w:rPr>
        <w:t>Čo by mal budúci prvák vedieť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samostatne sa obliecť a obuť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pozapínať si gombíky a zaviazať šnúrky na obuvi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samostatne sa najesť</w:t>
      </w:r>
    </w:p>
    <w:p w:rsid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 xml:space="preserve">samostatne sa obslúžiť </w:t>
      </w: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na WC, umyť si ruky, spláchnuť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správne vyslovovať všetky hlásky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vysloviť krátke slovo samostatne po hláskach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vyjadrovať sa plynule aj v zložitejších vetách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spočítať predmety do päť, plynulo napočítať do desať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interpretovať obsah krátkej rozprávky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poznať naspamäť detskú pesničku alebo básničku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kresliť pevné a neroztrasené línie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nakresliť postavu so všetkými základnými znakmi – hlava, krk, trup, plecia, postava je anatomicky správne rozložená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vystrihnúť jednoduchý tvar podľa predkreslenej čiary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poznať základné odtiene farebného spektra – červená, zelená, žltá, oranžová, fialová...</w:t>
      </w:r>
    </w:p>
    <w:p w:rsidR="0003721B" w:rsidRPr="0003721B" w:rsidRDefault="0003721B" w:rsidP="0003721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</w:pPr>
      <w:r w:rsidRPr="0003721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k-SK"/>
        </w:rPr>
        <w:t>orientovať sa v priestore, vedieť, kde je vpredu, vzadu, hore, dole, vpravo, vľavo</w:t>
      </w:r>
    </w:p>
    <w:p w:rsidR="008D7C07" w:rsidRPr="0003721B" w:rsidRDefault="0003721B">
      <w:pPr>
        <w:rPr>
          <w:sz w:val="36"/>
          <w:szCs w:val="36"/>
        </w:rPr>
      </w:pPr>
      <w:bookmarkStart w:id="0" w:name="_GoBack"/>
      <w:bookmarkEnd w:id="0"/>
    </w:p>
    <w:sectPr w:rsidR="008D7C07" w:rsidRPr="0003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CFF"/>
    <w:multiLevelType w:val="multilevel"/>
    <w:tmpl w:val="20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B"/>
    <w:rsid w:val="0003721B"/>
    <w:rsid w:val="007E10AA"/>
    <w:rsid w:val="00A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D820-FEED-4AAC-A40C-051F9D4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37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372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</cp:revision>
  <dcterms:created xsi:type="dcterms:W3CDTF">2021-03-10T08:09:00Z</dcterms:created>
  <dcterms:modified xsi:type="dcterms:W3CDTF">2021-03-10T08:16:00Z</dcterms:modified>
</cp:coreProperties>
</file>